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0" w:firstLineChars="0"/>
        <w:jc w:val="center"/>
        <w:rPr>
          <w:rFonts w:hint="eastAsia" w:ascii="方正小标宋_GBK" w:hAnsi="宋体" w:eastAsia="方正小标宋_GBK" w:cs="Calibri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Calibri"/>
          <w:sz w:val="44"/>
          <w:szCs w:val="44"/>
        </w:rPr>
        <w:t>考试</w:t>
      </w:r>
      <w:r>
        <w:rPr>
          <w:rFonts w:hint="eastAsia" w:ascii="方正小标宋_GBK" w:hAnsi="宋体" w:eastAsia="方正小标宋_GBK" w:cs="Calibri"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rightChars="0" w:firstLine="880" w:firstLineChars="200"/>
        <w:jc w:val="center"/>
        <w:textAlignment w:val="auto"/>
        <w:outlineLvl w:val="9"/>
        <w:rPr>
          <w:rFonts w:hint="eastAsia" w:ascii="方正小标宋_GBK" w:hAnsi="宋体" w:eastAsia="方正小标宋_GBK" w:cs="Calibri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为规范考试考场纪律，保证考试的公平性和专业性，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维护考生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的合法权益，对本次考试的纪律要求如下：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正式考试前30分钟，考生可以登录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考试系统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，并在系统引导下完成考前拍照、人脸比对、电脑视频监控开启、手机第二视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角监控开启等准备工作，在考试须知界面等候统一开考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2．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正式开考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30分钟，考生不得再登录系统，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未登录系统的考生将统一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按缺考处理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3．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请务必选择有摄像头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和语音设备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的电脑进行作答，确保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摄像头和语音设备均已开启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，考试全程监控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，浏览器必须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使用谷歌或360极速浏览器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4．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确保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外网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网络通畅，建议20M宽带，实际下载速度可达到2M/S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5．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若考试中断网或异常退出，可用原有帐号继续登录考试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6．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视频监控范围内，严禁放置任何书籍、计算器、手机以及带有记忆功能的电子设备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7．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保证考试期间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电脑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监控画面面部清晰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，显示考生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胸口以上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范围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（可参考登录拍照的画面），考试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全程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系统会持续抓拍照片，并实时进行人脸识别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 xml:space="preserve">    8．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全程不得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离开监控画面，请在考试前处理完成个人事务，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若发现监控画面未识别到人脸，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系统将自动记录操作日志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9．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不得与他人交谈，保证独立完成考试，若监控画面中出现其他人员，则算作考试作弊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10．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不得东张西望、翻阅书籍、查阅手机，一经发现算作考试作弊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11．考试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系统自动计时，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考试结束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系统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  <w:t>自动交卷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12．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考试前请关闭所有可能出现弹窗的软件，任何弹窗都会导致离屏警示。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val="en-US" w:eastAsia="zh-CN"/>
        </w:rPr>
        <w:t>13．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4C4C4C"/>
          <w:spacing w:val="0"/>
          <w:sz w:val="32"/>
          <w:szCs w:val="32"/>
          <w:shd w:val="clear" w:color="auto" w:fill="FFFFFF"/>
          <w:lang w:eastAsia="zh-CN"/>
        </w:rPr>
        <w:t>在作答过程中，不能有任何形式的泄题行为，一经发现成绩作废。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60899"/>
    <w:rsid w:val="4F63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Calibri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2020-10-29T04:32:00Z</dcterms:created>
  <dc:creator>Mr.sha</dc:creator>
  <cp:lastModifiedBy>桐妈</cp:lastModifiedBy>
  <dcterms:modified xsi:type="dcterms:W3CDTF">2020-10-30T02:31:52Z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