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方正仿宋_GBK" w:hAnsi="方正仿宋_GBK" w:eastAsia="方正仿宋_GBK" w:cs="方正仿宋_GBK"/>
          <w:b w:val="0"/>
          <w:bCs w:val="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lang w:val="en-US" w:eastAsia="zh-CN"/>
        </w:rPr>
        <w:t>附件</w:t>
      </w:r>
      <w:r>
        <w:rPr>
          <w:rFonts w:hint="eastAsia" w:ascii="方正仿宋_GBK" w:hAnsi="方正仿宋_GBK" w:cs="方正仿宋_GBK"/>
          <w:b w:val="0"/>
          <w:bCs w:val="0"/>
          <w:lang w:val="en-US" w:eastAsia="zh-CN"/>
        </w:rPr>
        <w:t>4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/>
        </w:rPr>
        <w:t xml:space="preserve">                              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外网继续教育学时折算平台用户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操作手册</w:t>
      </w: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ind w:firstLine="643"/>
        <w:rPr>
          <w:rFonts w:hint="eastAsia" w:ascii="黑体" w:hAnsi="黑体" w:eastAsia="黑体" w:cs="黑体"/>
          <w:b/>
          <w:sz w:val="32"/>
          <w:szCs w:val="32"/>
        </w:rPr>
      </w:pPr>
    </w:p>
    <w:p>
      <w:pPr>
        <w:pStyle w:val="2"/>
        <w:ind w:firstLine="643"/>
        <w:rPr>
          <w:rFonts w:hint="eastAsia" w:ascii="黑体" w:hAnsi="黑体" w:eastAsia="黑体" w:cs="黑体"/>
          <w:b/>
          <w:sz w:val="32"/>
          <w:szCs w:val="32"/>
        </w:rPr>
      </w:pPr>
    </w:p>
    <w:p>
      <w:pPr>
        <w:jc w:val="center"/>
      </w:pPr>
      <w:sdt>
        <w:sdtPr>
          <w:rPr>
            <w:rFonts w:ascii="宋体" w:hAnsi="宋体" w:eastAsia="宋体"/>
            <w:b/>
            <w:bCs/>
            <w:sz w:val="40"/>
            <w:szCs w:val="40"/>
          </w:rPr>
          <w:id w:val="147477254"/>
          <w:showingPlcHdr/>
          <w15:color w:val="DBDBDB"/>
          <w:docPartObj>
            <w:docPartGallery w:val="Table of Contents"/>
            <w:docPartUnique/>
          </w:docPartObj>
        </w:sdtPr>
        <w:sdtEndPr>
          <w:rPr>
            <w:rFonts w:hint="eastAsia" w:cs="黑体" w:asciiTheme="minorEastAsia" w:hAnsiTheme="minorEastAsia" w:eastAsiaTheme="minorEastAsia"/>
            <w:b/>
            <w:bCs/>
            <w:sz w:val="20"/>
            <w:szCs w:val="40"/>
          </w:rPr>
        </w:sdtEndPr>
        <w:sdtContent>
          <w:bookmarkStart w:id="0" w:name="_Toc8386"/>
        </w:sdtContent>
      </w:sdt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435" w:charSpace="0"/>
        </w:sectPr>
      </w:pP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t>系统网址</w:t>
      </w:r>
      <w:bookmarkEnd w:id="0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外网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Hans"/>
        </w:rPr>
        <w:t>访问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http://www.cphr.com.cn，进入“继续教育学时折算平台”。</w:t>
      </w:r>
    </w:p>
    <w:p>
      <w:pPr>
        <w:pStyle w:val="2"/>
        <w:jc w:val="center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4361180" cy="2486025"/>
            <wp:effectExtent l="9525" t="9525" r="10795" b="190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15181" t="12763" r="15308" b="7293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248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</w:pPr>
      <w:bookmarkStart w:id="1" w:name="_Toc903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t>员工端操作说明</w:t>
      </w:r>
      <w:bookmarkEnd w:id="1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（无门户账号的员工）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2" w:name="_Toc124"/>
      <w:r>
        <w:rPr>
          <w:rFonts w:hint="eastAsia" w:ascii="方正楷体_GBK" w:hAnsi="方正楷体_GBK" w:eastAsia="方正楷体_GBK" w:cs="方正楷体_GBK"/>
          <w:sz w:val="32"/>
          <w:szCs w:val="32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Hans"/>
        </w:rPr>
        <w:t>一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）</w:t>
      </w:r>
      <w:bookmarkEnd w:id="2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个人信息填报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Hans" w:bidi="ar-SA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点击【立即注册】，填写个人信息后点击【保存】，完成注册。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曾使用学时折算平台填报学时的员工无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需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重新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注册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eastAsia="zh-CN"/>
        </w:rPr>
        <w:t>。</w:t>
      </w:r>
    </w:p>
    <w:p>
      <w:pPr>
        <w:rPr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636645" cy="15214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16132" t="8670" r="14818" b="25326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Hans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登录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系统后，点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击【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修改个人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信息】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完善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个人基本信息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并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上传照片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68580</wp:posOffset>
            </wp:positionV>
            <wp:extent cx="5264785" cy="2240915"/>
            <wp:effectExtent l="0" t="0" r="12065" b="698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85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3.点击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【保存】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保存相关信息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（二）继续教育信息填报及学时折算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1.点击进入“学时折算”模块。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逐一填报每一类继续教育活动信息。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Hans" w:bidi="ar-SA"/>
        </w:rPr>
        <w:t>添加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】：可新建一条本类继续教育活动，据实填写相关信息，并上传佐证材料。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【修改】：可对某一条继续教育活动数据进行修改。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【删除】：可对某一条继续教育活动数据进行删除。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0" w:firstLineChars="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bookmarkStart w:id="5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193040</wp:posOffset>
            </wp:positionV>
            <wp:extent cx="5273040" cy="2637790"/>
            <wp:effectExtent l="0" t="0" r="0" b="1397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5"/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3.点击【预算学时】，系统将根据所填信息生成学时折算结果。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前三年学时满足继续教育学时要求的，点击【提交】，至上级单位进行审核。有特殊原因导致继续教育折算学时不足的，提交时需选择破格类型，填写情况说明，并上传单位盖章版佐证材料。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bookmarkStart w:id="3" w:name="_Toc14751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t>三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Hans"/>
        </w:rPr>
        <w:t>、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管理端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审核人员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操作说明</w:t>
      </w:r>
      <w:bookmarkEnd w:id="3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bookmarkStart w:id="4" w:name="_Toc13535"/>
      <w:r>
        <w:rPr>
          <w:rFonts w:hint="eastAsia" w:ascii="方正仿宋_GBK" w:hAnsi="方正仿宋_GBK" w:cs="方正仿宋_GBK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点击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【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单位登录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】</w:t>
      </w:r>
      <w:r>
        <w:rPr>
          <w:rFonts w:hint="eastAsia" w:ascii="方正仿宋_GBK" w:hAnsi="方正仿宋_GBK" w:cs="方正仿宋_GBK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输入</w:t>
      </w:r>
      <w:r>
        <w:rPr>
          <w:rFonts w:hint="eastAsia" w:ascii="方正仿宋_GBK" w:hAnsi="方正仿宋_GBK" w:cs="方正仿宋_GBK"/>
          <w:b w:val="0"/>
          <w:bCs w:val="0"/>
          <w:sz w:val="32"/>
          <w:szCs w:val="32"/>
          <w:lang w:val="en-US" w:eastAsia="zh-CN"/>
        </w:rPr>
        <w:t>管理员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用户名密码登录。</w:t>
      </w:r>
    </w:p>
    <w:p>
      <w:pPr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138430</wp:posOffset>
            </wp:positionV>
            <wp:extent cx="3994785" cy="1534795"/>
            <wp:effectExtent l="0" t="0" r="5715" b="8255"/>
            <wp:wrapSquare wrapText="bothSides"/>
            <wp:docPr id="3" name="图片 3" descr="c1e472738671596712957308a2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e472738671596712957308a231826"/>
                    <pic:cNvPicPr>
                      <a:picLocks noChangeAspect="1"/>
                    </pic:cNvPicPr>
                  </pic:nvPicPr>
                  <pic:blipFill>
                    <a:blip r:embed="rId13"/>
                    <a:srcRect l="19894" t="7683" r="20424" b="45340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4"/>
    <w:p>
      <w:pP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2.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Hans"/>
        </w:rPr>
        <w:t>在学时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折算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Hans"/>
        </w:rPr>
        <w:t>页签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审核本单位及下级单位员工提交的前三年学时数据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【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Hans"/>
        </w:rPr>
        <w:t>审核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】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审核员工填报的学时数据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4.点击【学时报表】可下载学时认定汇总表，线下</w:t>
      </w:r>
      <w:r>
        <w:rPr>
          <w:rFonts w:hint="eastAsia" w:ascii="方正仿宋_GBK" w:hAnsi="方正仿宋_GBK" w:eastAsia="方正仿宋_GBK" w:cs="方正仿宋_GBK"/>
          <w:bCs w:val="0"/>
          <w:kern w:val="2"/>
          <w:sz w:val="32"/>
          <w:szCs w:val="32"/>
          <w:lang w:val="en-US" w:eastAsia="zh-CN" w:bidi="ar-SA"/>
        </w:rPr>
        <w:t>盖章</w:t>
      </w:r>
      <w:r>
        <w:rPr>
          <w:rFonts w:hint="eastAsia" w:ascii="方正仿宋_GBK" w:hAnsi="方正仿宋_GBK" w:cs="方正仿宋_GBK"/>
          <w:bCs w:val="0"/>
          <w:kern w:val="2"/>
          <w:sz w:val="32"/>
          <w:szCs w:val="32"/>
          <w:lang w:val="en-US" w:eastAsia="zh-CN" w:bidi="ar-SA"/>
        </w:rPr>
        <w:t>后</w:t>
      </w:r>
      <w:r>
        <w:rPr>
          <w:rFonts w:hint="eastAsia" w:ascii="方正仿宋_GBK" w:hAnsi="方正仿宋_GBK" w:eastAsia="方正仿宋_GBK" w:cs="方正仿宋_GBK"/>
          <w:bCs w:val="0"/>
          <w:kern w:val="2"/>
          <w:sz w:val="32"/>
          <w:szCs w:val="32"/>
          <w:lang w:val="en-US" w:eastAsia="zh-CN" w:bidi="ar-SA"/>
        </w:rPr>
        <w:t>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【</w:t>
      </w:r>
      <w:r>
        <w:rPr>
          <w:rFonts w:hint="eastAsia" w:ascii="方正仿宋_GBK" w:hAnsi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上传学时审核证明】上传</w:t>
      </w:r>
      <w:r>
        <w:rPr>
          <w:rFonts w:hint="eastAsia" w:ascii="方正仿宋_GBK" w:hAnsi="方正仿宋_GBK" w:cs="方正仿宋_GBK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5.勾选审核通过的数据，确认无误后点击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【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Hans"/>
        </w:rPr>
        <w:t>提交至主管单位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】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，将数据提报上级单位。</w:t>
      </w:r>
    </w:p>
    <w:p>
      <w:pPr>
        <w:pStyle w:val="5"/>
        <w:ind w:left="0" w:leftChars="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2405" cy="2393950"/>
            <wp:effectExtent l="9525" t="9525" r="13970" b="158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t="709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黑体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sz w:val="24"/>
      </w:rPr>
    </w:pP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7A67BC"/>
    <w:multiLevelType w:val="singleLevel"/>
    <w:tmpl w:val="6C7A67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I3MjE0ZWQ0ZjU4NzNiZjYxMjYzMmU4NmI4OTI3ZmEifQ=="/>
  </w:docVars>
  <w:rsids>
    <w:rsidRoot w:val="00295529"/>
    <w:rsid w:val="00295529"/>
    <w:rsid w:val="006766C4"/>
    <w:rsid w:val="007D2C12"/>
    <w:rsid w:val="00887640"/>
    <w:rsid w:val="00F22F9D"/>
    <w:rsid w:val="01B666C0"/>
    <w:rsid w:val="02EA4873"/>
    <w:rsid w:val="03724E6E"/>
    <w:rsid w:val="06DD582A"/>
    <w:rsid w:val="07015AAB"/>
    <w:rsid w:val="077A3CEC"/>
    <w:rsid w:val="084603A6"/>
    <w:rsid w:val="0FF95EE5"/>
    <w:rsid w:val="108005C5"/>
    <w:rsid w:val="12D39FF3"/>
    <w:rsid w:val="17326391"/>
    <w:rsid w:val="17457E91"/>
    <w:rsid w:val="1E321981"/>
    <w:rsid w:val="1F8B663F"/>
    <w:rsid w:val="1FFDFBCC"/>
    <w:rsid w:val="25186BC6"/>
    <w:rsid w:val="27925C47"/>
    <w:rsid w:val="2A9B1326"/>
    <w:rsid w:val="2D7BE4BC"/>
    <w:rsid w:val="2EFFBF15"/>
    <w:rsid w:val="311630CE"/>
    <w:rsid w:val="329D0479"/>
    <w:rsid w:val="397FB500"/>
    <w:rsid w:val="3B371EEC"/>
    <w:rsid w:val="3DEF22DA"/>
    <w:rsid w:val="3E6F83C6"/>
    <w:rsid w:val="3F5A95E9"/>
    <w:rsid w:val="3F7BA22C"/>
    <w:rsid w:val="3FC42E4E"/>
    <w:rsid w:val="3FD3AA72"/>
    <w:rsid w:val="3FFBC124"/>
    <w:rsid w:val="47D76F22"/>
    <w:rsid w:val="4FFF350D"/>
    <w:rsid w:val="53CA2AA5"/>
    <w:rsid w:val="57452002"/>
    <w:rsid w:val="57A31F66"/>
    <w:rsid w:val="5B5372E5"/>
    <w:rsid w:val="5BEB28B4"/>
    <w:rsid w:val="5D95569E"/>
    <w:rsid w:val="5FAF8495"/>
    <w:rsid w:val="5FDBD9B1"/>
    <w:rsid w:val="5FFF4939"/>
    <w:rsid w:val="616D6AD7"/>
    <w:rsid w:val="61D75138"/>
    <w:rsid w:val="6279C85C"/>
    <w:rsid w:val="638713AA"/>
    <w:rsid w:val="63B23EBC"/>
    <w:rsid w:val="679F0FE3"/>
    <w:rsid w:val="6DF42EE4"/>
    <w:rsid w:val="6E4F5B83"/>
    <w:rsid w:val="6EEF0B55"/>
    <w:rsid w:val="6F1572A0"/>
    <w:rsid w:val="6F4E5AF8"/>
    <w:rsid w:val="6F7BA47D"/>
    <w:rsid w:val="6FEED8EF"/>
    <w:rsid w:val="6FFEB07B"/>
    <w:rsid w:val="71B7463E"/>
    <w:rsid w:val="71BB4CDD"/>
    <w:rsid w:val="7356BB27"/>
    <w:rsid w:val="73AEA33D"/>
    <w:rsid w:val="73B42FF7"/>
    <w:rsid w:val="73BF5EE1"/>
    <w:rsid w:val="73D41AB1"/>
    <w:rsid w:val="77FC7EFD"/>
    <w:rsid w:val="77FFCA12"/>
    <w:rsid w:val="77FFFBC5"/>
    <w:rsid w:val="78F91473"/>
    <w:rsid w:val="79FF600A"/>
    <w:rsid w:val="7A77A1FA"/>
    <w:rsid w:val="7BF5F71B"/>
    <w:rsid w:val="7CB270BB"/>
    <w:rsid w:val="7DFB81B0"/>
    <w:rsid w:val="7E77BB2B"/>
    <w:rsid w:val="7E9B28B3"/>
    <w:rsid w:val="7ECECAD1"/>
    <w:rsid w:val="7F7FCEBF"/>
    <w:rsid w:val="7FBF0F57"/>
    <w:rsid w:val="7FCF6946"/>
    <w:rsid w:val="7FDDAD20"/>
    <w:rsid w:val="7FDFF6E6"/>
    <w:rsid w:val="7FE706B5"/>
    <w:rsid w:val="7FF86B02"/>
    <w:rsid w:val="7FFD3E17"/>
    <w:rsid w:val="7FFDED68"/>
    <w:rsid w:val="7FFF6963"/>
    <w:rsid w:val="9B73D7A9"/>
    <w:rsid w:val="BC547423"/>
    <w:rsid w:val="BFF5C842"/>
    <w:rsid w:val="BFFEA496"/>
    <w:rsid w:val="BFFFB4D3"/>
    <w:rsid w:val="D57B7A00"/>
    <w:rsid w:val="D68ECE2C"/>
    <w:rsid w:val="D7CB44BD"/>
    <w:rsid w:val="D7D98967"/>
    <w:rsid w:val="DAEE39FF"/>
    <w:rsid w:val="DDFF9512"/>
    <w:rsid w:val="DE3BE142"/>
    <w:rsid w:val="DEBE5197"/>
    <w:rsid w:val="E0BBBA06"/>
    <w:rsid w:val="E65F6EDE"/>
    <w:rsid w:val="EDA0A00D"/>
    <w:rsid w:val="EEF3DD8E"/>
    <w:rsid w:val="EF1D0EE5"/>
    <w:rsid w:val="EF677F41"/>
    <w:rsid w:val="EFC61E4B"/>
    <w:rsid w:val="EFFDC404"/>
    <w:rsid w:val="F17977E2"/>
    <w:rsid w:val="F3E538D4"/>
    <w:rsid w:val="F7CFE2BC"/>
    <w:rsid w:val="F7EE0A71"/>
    <w:rsid w:val="F7EEEEA1"/>
    <w:rsid w:val="FAFFD036"/>
    <w:rsid w:val="FBF5FDF7"/>
    <w:rsid w:val="FBFF8967"/>
    <w:rsid w:val="FCBF9031"/>
    <w:rsid w:val="FDFC681E"/>
    <w:rsid w:val="FEF1D6D6"/>
    <w:rsid w:val="FFBE1C16"/>
    <w:rsid w:val="FFF3CBA9"/>
    <w:rsid w:val="FFF776D1"/>
    <w:rsid w:val="FFFB7FE6"/>
    <w:rsid w:val="FFFE656D"/>
    <w:rsid w:val="FFFE9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方正仿宋_GBK"/>
      <w:b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8"/>
    <w:qFormat/>
    <w:uiPriority w:val="0"/>
    <w:pPr>
      <w:spacing w:before="60" w:after="60" w:line="240" w:lineRule="auto"/>
    </w:pPr>
    <w:rPr>
      <w:rFonts w:eastAsia="方正仿宋_GBK"/>
      <w:bCs/>
      <w:sz w:val="24"/>
      <w:szCs w:val="24"/>
    </w:rPr>
  </w:style>
  <w:style w:type="paragraph" w:styleId="5">
    <w:name w:val="Normal Indent"/>
    <w:basedOn w:val="1"/>
    <w:next w:val="1"/>
    <w:qFormat/>
    <w:uiPriority w:val="99"/>
    <w:pPr>
      <w:ind w:firstLine="420" w:firstLineChars="200"/>
    </w:pPr>
    <w:rPr>
      <w:rFonts w:ascii="Calibri" w:hAnsi="Calibri"/>
      <w:szCs w:val="32"/>
    </w:rPr>
  </w:style>
  <w:style w:type="paragraph" w:styleId="6">
    <w:name w:val="toc 3"/>
    <w:basedOn w:val="1"/>
    <w:next w:val="1"/>
    <w:qFormat/>
    <w:uiPriority w:val="39"/>
    <w:pPr>
      <w:spacing w:line="240" w:lineRule="auto"/>
      <w:ind w:left="840" w:leftChars="400"/>
    </w:pPr>
    <w:rPr>
      <w:rFonts w:eastAsia="方正仿宋_GBK"/>
      <w:sz w:val="24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</w:pPr>
    <w:rPr>
      <w:rFonts w:eastAsia="方正仿宋_GBK"/>
      <w:sz w:val="24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left="420" w:leftChars="200"/>
    </w:pPr>
    <w:rPr>
      <w:rFonts w:eastAsia="方正仿宋_GBK"/>
      <w:sz w:val="24"/>
    </w:rPr>
  </w:style>
  <w:style w:type="character" w:styleId="13">
    <w:name w:val="Hyperlink"/>
    <w:basedOn w:val="12"/>
    <w:qFormat/>
    <w:uiPriority w:val="0"/>
    <w:rPr>
      <w:color w:val="0563C1"/>
      <w:u w:val="single"/>
    </w:rPr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2 字符"/>
    <w:basedOn w:val="12"/>
    <w:link w:val="3"/>
    <w:qFormat/>
    <w:uiPriority w:val="0"/>
    <w:rPr>
      <w:rFonts w:ascii="Arial" w:hAnsi="Arial" w:eastAsia="黑体" w:cs="Times New Roman"/>
      <w:b/>
      <w:sz w:val="32"/>
      <w:szCs w:val="20"/>
    </w:rPr>
  </w:style>
  <w:style w:type="character" w:customStyle="1" w:styleId="17">
    <w:name w:val="标题 3 字符"/>
    <w:basedOn w:val="12"/>
    <w:link w:val="4"/>
    <w:qFormat/>
    <w:uiPriority w:val="0"/>
    <w:rPr>
      <w:rFonts w:ascii="Times New Roman" w:hAnsi="Times New Roman" w:eastAsia="方正仿宋_GBK" w:cs="Times New Roman"/>
      <w:b/>
      <w:sz w:val="32"/>
      <w:szCs w:val="20"/>
    </w:rPr>
  </w:style>
  <w:style w:type="character" w:customStyle="1" w:styleId="18">
    <w:name w:val="正文文本 字符"/>
    <w:basedOn w:val="12"/>
    <w:link w:val="2"/>
    <w:qFormat/>
    <w:uiPriority w:val="0"/>
    <w:rPr>
      <w:rFonts w:ascii="Times New Roman" w:hAnsi="Times New Roman" w:eastAsia="方正仿宋_GBK" w:cs="Times New Roman"/>
      <w:bCs/>
      <w:sz w:val="24"/>
      <w:szCs w:val="24"/>
    </w:rPr>
  </w:style>
  <w:style w:type="paragraph" w:customStyle="1" w:styleId="19">
    <w:name w:val="正文-五位一体"/>
    <w:basedOn w:val="1"/>
    <w:qFormat/>
    <w:uiPriority w:val="0"/>
    <w:pPr>
      <w:spacing w:line="500" w:lineRule="exact"/>
      <w:ind w:firstLine="561"/>
    </w:pPr>
    <w:rPr>
      <w:rFonts w:ascii="仿宋" w:hAnsi="仿宋" w:eastAsia="仿宋_GB2312"/>
      <w:color w:val="000000"/>
      <w:sz w:val="28"/>
      <w:szCs w:val="28"/>
    </w:rPr>
  </w:style>
  <w:style w:type="paragraph" w:customStyle="1" w:styleId="20">
    <w:name w:val="Body Header"/>
    <w:basedOn w:val="2"/>
    <w:next w:val="2"/>
    <w:qFormat/>
    <w:uiPriority w:val="0"/>
    <w:pPr>
      <w:spacing w:before="120" w:after="360"/>
      <w:jc w:val="center"/>
    </w:pPr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581</Words>
  <Characters>613</Characters>
  <Lines>11</Lines>
  <Paragraphs>3</Paragraphs>
  <TotalTime>8</TotalTime>
  <ScaleCrop>false</ScaleCrop>
  <LinksUpToDate>false</LinksUpToDate>
  <CharactersWithSpaces>646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2023-03-21T03:40:00Z</dcterms:created>
  <dc:creator>Windows 用户</dc:creator>
  <cp:lastModifiedBy>刘康</cp:lastModifiedBy>
  <dcterms:modified xsi:type="dcterms:W3CDTF">2023-03-27T08:11:54Z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243B72152CEB4B0694BEA2F1230DD94B</vt:lpwstr>
  </property>
</Properties>
</file>